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8B0" w:rsidRDefault="002438B0" w:rsidP="002438B0">
      <w:pPr>
        <w:pStyle w:val="c17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20"/>
          <w:b/>
          <w:bCs/>
          <w:color w:val="0070C0"/>
          <w:sz w:val="44"/>
          <w:szCs w:val="44"/>
        </w:rPr>
        <w:t>Картотека пальчиковых игр</w:t>
      </w:r>
    </w:p>
    <w:p w:rsidR="002438B0" w:rsidRDefault="002438B0" w:rsidP="002438B0">
      <w:pPr>
        <w:pStyle w:val="c17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20"/>
          <w:b/>
          <w:bCs/>
          <w:color w:val="0070C0"/>
          <w:sz w:val="44"/>
          <w:szCs w:val="44"/>
        </w:rPr>
        <w:t>для детей 3-4 лет.</w:t>
      </w:r>
    </w:p>
    <w:p w:rsidR="002438B0" w:rsidRDefault="002438B0" w:rsidP="002438B0">
      <w:pPr>
        <w:pStyle w:val="c3"/>
        <w:shd w:val="clear" w:color="auto" w:fill="FFFFFF"/>
        <w:spacing w:before="0" w:beforeAutospacing="0" w:after="0" w:afterAutospacing="0"/>
        <w:ind w:firstLine="360"/>
        <w:rPr>
          <w:rFonts w:ascii="Calibri" w:hAnsi="Calibri"/>
          <w:color w:val="000000"/>
          <w:sz w:val="22"/>
          <w:szCs w:val="22"/>
        </w:rPr>
      </w:pPr>
      <w:r>
        <w:rPr>
          <w:rStyle w:val="c22"/>
          <w:rFonts w:ascii="Arial" w:hAnsi="Arial" w:cs="Arial"/>
          <w:b/>
          <w:bCs/>
          <w:color w:val="111111"/>
          <w:sz w:val="27"/>
          <w:szCs w:val="27"/>
        </w:rPr>
        <w:t>Для чего нужна пальчиковая гимнастика?</w:t>
      </w:r>
    </w:p>
    <w:p w:rsidR="002438B0" w:rsidRDefault="002438B0" w:rsidP="002438B0">
      <w:pPr>
        <w:pStyle w:val="c11"/>
        <w:shd w:val="clear" w:color="auto" w:fill="FFFFFF"/>
        <w:spacing w:before="0" w:beforeAutospacing="0" w:after="0" w:afterAutospacing="0"/>
        <w:ind w:firstLine="360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rFonts w:ascii="Arial" w:hAnsi="Arial" w:cs="Arial"/>
          <w:color w:val="111111"/>
          <w:sz w:val="27"/>
          <w:szCs w:val="27"/>
        </w:rPr>
        <w:t>Давайте обобщим, сколько всего полезного мы делаем, играя в пальчиковые игры. Пальчиковая гимнастика:</w:t>
      </w:r>
    </w:p>
    <w:p w:rsidR="002438B0" w:rsidRDefault="002438B0" w:rsidP="002438B0">
      <w:pPr>
        <w:pStyle w:val="c11"/>
        <w:shd w:val="clear" w:color="auto" w:fill="FFFFFF"/>
        <w:spacing w:before="0" w:beforeAutospacing="0" w:after="0" w:afterAutospacing="0"/>
        <w:ind w:firstLine="360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rFonts w:ascii="Arial" w:hAnsi="Arial" w:cs="Arial"/>
          <w:color w:val="111111"/>
          <w:sz w:val="27"/>
          <w:szCs w:val="27"/>
        </w:rPr>
        <w:t>1. Развивает речь. Упражняя и ритмично двигая пальчиками, ребенок активизирует речевые центры головного мозга.</w:t>
      </w:r>
    </w:p>
    <w:p w:rsidR="002438B0" w:rsidRDefault="002438B0" w:rsidP="002438B0">
      <w:pPr>
        <w:pStyle w:val="c11"/>
        <w:shd w:val="clear" w:color="auto" w:fill="FFFFFF"/>
        <w:spacing w:before="0" w:beforeAutospacing="0" w:after="0" w:afterAutospacing="0"/>
        <w:ind w:firstLine="360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rFonts w:ascii="Arial" w:hAnsi="Arial" w:cs="Arial"/>
          <w:color w:val="111111"/>
          <w:sz w:val="27"/>
          <w:szCs w:val="27"/>
        </w:rPr>
        <w:t>2. Развивает умение малыша подражать нам, взрослым, учит вслушиваться в нашу речь и ее понимать, повышает речевую активность, да и просто создает благоприятную эмоциональную атмосферу.</w:t>
      </w:r>
    </w:p>
    <w:p w:rsidR="002438B0" w:rsidRDefault="002438B0" w:rsidP="002438B0">
      <w:pPr>
        <w:pStyle w:val="c11"/>
        <w:shd w:val="clear" w:color="auto" w:fill="FFFFFF"/>
        <w:spacing w:before="0" w:beforeAutospacing="0" w:after="0" w:afterAutospacing="0"/>
        <w:ind w:firstLine="360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rFonts w:ascii="Arial" w:hAnsi="Arial" w:cs="Arial"/>
          <w:color w:val="111111"/>
          <w:sz w:val="27"/>
          <w:szCs w:val="27"/>
        </w:rPr>
        <w:t xml:space="preserve">3. Учит ребенка концентрировать внимание и правильно его распределять. </w:t>
      </w:r>
      <w:proofErr w:type="gramStart"/>
      <w:r>
        <w:rPr>
          <w:rStyle w:val="c0"/>
          <w:rFonts w:ascii="Arial" w:hAnsi="Arial" w:cs="Arial"/>
          <w:color w:val="111111"/>
          <w:sz w:val="27"/>
          <w:szCs w:val="27"/>
        </w:rPr>
        <w:t>(Кстати, произвольно управлять своим вниманием ребенок сможет научиться только к возрасту 6-7 лет.</w:t>
      </w:r>
      <w:proofErr w:type="gramEnd"/>
      <w:r>
        <w:rPr>
          <w:rStyle w:val="c0"/>
          <w:rFonts w:ascii="Arial" w:hAnsi="Arial" w:cs="Arial"/>
          <w:color w:val="111111"/>
          <w:sz w:val="27"/>
          <w:szCs w:val="27"/>
        </w:rPr>
        <w:t xml:space="preserve"> </w:t>
      </w:r>
      <w:proofErr w:type="gramStart"/>
      <w:r>
        <w:rPr>
          <w:rStyle w:val="c0"/>
          <w:rFonts w:ascii="Arial" w:hAnsi="Arial" w:cs="Arial"/>
          <w:color w:val="111111"/>
          <w:sz w:val="27"/>
          <w:szCs w:val="27"/>
        </w:rPr>
        <w:t>И от этого умения во многом будут зависеть его школьные успехи.)</w:t>
      </w:r>
      <w:proofErr w:type="gramEnd"/>
    </w:p>
    <w:p w:rsidR="002438B0" w:rsidRDefault="002438B0" w:rsidP="002438B0">
      <w:pPr>
        <w:pStyle w:val="c11"/>
        <w:shd w:val="clear" w:color="auto" w:fill="FFFFFF"/>
        <w:spacing w:before="0" w:beforeAutospacing="0" w:after="0" w:afterAutospacing="0"/>
        <w:ind w:firstLine="360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rFonts w:ascii="Arial" w:hAnsi="Arial" w:cs="Arial"/>
          <w:color w:val="111111"/>
          <w:sz w:val="27"/>
          <w:szCs w:val="27"/>
        </w:rPr>
        <w:t xml:space="preserve">4. Когда малыш начнет говорить и сможет стихами сопровождать упражнение из пальчиковой гимнастики – это будет делать его речь более четкой, ритмичной, яркой. Таким образом, он сможет усилить </w:t>
      </w:r>
      <w:proofErr w:type="gramStart"/>
      <w:r>
        <w:rPr>
          <w:rStyle w:val="c0"/>
          <w:rFonts w:ascii="Arial" w:hAnsi="Arial" w:cs="Arial"/>
          <w:color w:val="111111"/>
          <w:sz w:val="27"/>
          <w:szCs w:val="27"/>
        </w:rPr>
        <w:t>контроль за</w:t>
      </w:r>
      <w:proofErr w:type="gramEnd"/>
      <w:r>
        <w:rPr>
          <w:rStyle w:val="c0"/>
          <w:rFonts w:ascii="Arial" w:hAnsi="Arial" w:cs="Arial"/>
          <w:color w:val="111111"/>
          <w:sz w:val="27"/>
          <w:szCs w:val="27"/>
        </w:rPr>
        <w:t xml:space="preserve"> своими движениями.</w:t>
      </w:r>
    </w:p>
    <w:p w:rsidR="002438B0" w:rsidRDefault="002438B0" w:rsidP="002438B0">
      <w:pPr>
        <w:pStyle w:val="c11"/>
        <w:shd w:val="clear" w:color="auto" w:fill="FFFFFF"/>
        <w:spacing w:before="0" w:beforeAutospacing="0" w:after="0" w:afterAutospacing="0"/>
        <w:ind w:firstLine="360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rFonts w:ascii="Arial" w:hAnsi="Arial" w:cs="Arial"/>
          <w:color w:val="111111"/>
          <w:sz w:val="27"/>
          <w:szCs w:val="27"/>
        </w:rPr>
        <w:t>5. В пальчиковых играх нужно запоминать многое: и положение пальцев, и последовательность движений, да и просто стихи. Вот вам и отличное веселое упражнение для развития памяти малыша!</w:t>
      </w:r>
    </w:p>
    <w:p w:rsidR="002438B0" w:rsidRDefault="002438B0" w:rsidP="002438B0">
      <w:pPr>
        <w:pStyle w:val="c11"/>
        <w:shd w:val="clear" w:color="auto" w:fill="FFFFFF"/>
        <w:spacing w:before="0" w:beforeAutospacing="0" w:after="0" w:afterAutospacing="0"/>
        <w:ind w:firstLine="360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rFonts w:ascii="Arial" w:hAnsi="Arial" w:cs="Arial"/>
          <w:color w:val="111111"/>
          <w:sz w:val="27"/>
          <w:szCs w:val="27"/>
        </w:rPr>
        <w:t>6. Ну, и наконец, после всех этих упражнений кисти и пальцы рук станут сильными, подвижными, гибкими. А это так поможет в дальнейшем в освоении навыка письма!</w:t>
      </w:r>
    </w:p>
    <w:p w:rsidR="004D7027" w:rsidRDefault="004D7027"/>
    <w:sectPr w:rsidR="004D7027" w:rsidSect="004D7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438B0"/>
    <w:rsid w:val="002438B0"/>
    <w:rsid w:val="004D7027"/>
    <w:rsid w:val="00815FB1"/>
    <w:rsid w:val="00A34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FB1"/>
    <w:pPr>
      <w:jc w:val="both"/>
    </w:pPr>
    <w:rPr>
      <w:color w:val="000000"/>
      <w:sz w:val="28"/>
      <w:szCs w:val="28"/>
      <w:lang w:eastAsia="en-US"/>
    </w:rPr>
  </w:style>
  <w:style w:type="paragraph" w:styleId="1">
    <w:name w:val="heading 1"/>
    <w:basedOn w:val="a"/>
    <w:link w:val="10"/>
    <w:uiPriority w:val="9"/>
    <w:qFormat/>
    <w:rsid w:val="00815FB1"/>
    <w:pPr>
      <w:spacing w:before="100" w:beforeAutospacing="1" w:after="100" w:afterAutospacing="1"/>
      <w:jc w:val="left"/>
      <w:outlineLvl w:val="0"/>
    </w:pPr>
    <w:rPr>
      <w:rFonts w:eastAsia="Times New Roman"/>
      <w:b/>
      <w:bCs/>
      <w:color w:val="auto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5FB1"/>
    <w:rPr>
      <w:rFonts w:eastAsia="Times New Roman"/>
      <w:b/>
      <w:bCs/>
      <w:kern w:val="36"/>
      <w:sz w:val="48"/>
      <w:szCs w:val="48"/>
    </w:rPr>
  </w:style>
  <w:style w:type="paragraph" w:styleId="a3">
    <w:name w:val="Title"/>
    <w:basedOn w:val="a"/>
    <w:link w:val="a4"/>
    <w:qFormat/>
    <w:rsid w:val="00815FB1"/>
    <w:pPr>
      <w:jc w:val="center"/>
    </w:pPr>
    <w:rPr>
      <w:rFonts w:eastAsia="Times New Roman"/>
      <w:b/>
      <w:bCs/>
      <w:color w:val="auto"/>
      <w:sz w:val="36"/>
      <w:szCs w:val="24"/>
      <w:lang w:eastAsia="ru-RU"/>
    </w:rPr>
  </w:style>
  <w:style w:type="character" w:customStyle="1" w:styleId="a4">
    <w:name w:val="Название Знак"/>
    <w:basedOn w:val="a0"/>
    <w:link w:val="a3"/>
    <w:rsid w:val="00815FB1"/>
    <w:rPr>
      <w:rFonts w:eastAsia="Times New Roman"/>
      <w:b/>
      <w:bCs/>
      <w:sz w:val="36"/>
      <w:szCs w:val="24"/>
    </w:rPr>
  </w:style>
  <w:style w:type="paragraph" w:styleId="a5">
    <w:name w:val="No Spacing"/>
    <w:uiPriority w:val="1"/>
    <w:qFormat/>
    <w:rsid w:val="00815FB1"/>
    <w:pPr>
      <w:jc w:val="both"/>
    </w:pPr>
    <w:rPr>
      <w:color w:val="000000"/>
      <w:sz w:val="28"/>
      <w:szCs w:val="28"/>
      <w:lang w:eastAsia="en-US"/>
    </w:rPr>
  </w:style>
  <w:style w:type="paragraph" w:styleId="a6">
    <w:name w:val="List Paragraph"/>
    <w:basedOn w:val="a"/>
    <w:uiPriority w:val="34"/>
    <w:qFormat/>
    <w:rsid w:val="00815FB1"/>
    <w:pPr>
      <w:ind w:left="720"/>
      <w:contextualSpacing/>
    </w:pPr>
  </w:style>
  <w:style w:type="paragraph" w:customStyle="1" w:styleId="c17">
    <w:name w:val="c17"/>
    <w:basedOn w:val="a"/>
    <w:rsid w:val="002438B0"/>
    <w:pPr>
      <w:spacing w:before="100" w:beforeAutospacing="1" w:after="100" w:afterAutospacing="1"/>
      <w:jc w:val="left"/>
    </w:pPr>
    <w:rPr>
      <w:rFonts w:eastAsia="Times New Roman"/>
      <w:color w:val="auto"/>
      <w:sz w:val="24"/>
      <w:szCs w:val="24"/>
      <w:lang w:eastAsia="ru-RU"/>
    </w:rPr>
  </w:style>
  <w:style w:type="character" w:customStyle="1" w:styleId="c20">
    <w:name w:val="c20"/>
    <w:basedOn w:val="a0"/>
    <w:rsid w:val="002438B0"/>
  </w:style>
  <w:style w:type="paragraph" w:customStyle="1" w:styleId="c3">
    <w:name w:val="c3"/>
    <w:basedOn w:val="a"/>
    <w:rsid w:val="002438B0"/>
    <w:pPr>
      <w:spacing w:before="100" w:beforeAutospacing="1" w:after="100" w:afterAutospacing="1"/>
      <w:jc w:val="left"/>
    </w:pPr>
    <w:rPr>
      <w:rFonts w:eastAsia="Times New Roman"/>
      <w:color w:val="auto"/>
      <w:sz w:val="24"/>
      <w:szCs w:val="24"/>
      <w:lang w:eastAsia="ru-RU"/>
    </w:rPr>
  </w:style>
  <w:style w:type="character" w:customStyle="1" w:styleId="c22">
    <w:name w:val="c22"/>
    <w:basedOn w:val="a0"/>
    <w:rsid w:val="002438B0"/>
  </w:style>
  <w:style w:type="paragraph" w:customStyle="1" w:styleId="c11">
    <w:name w:val="c11"/>
    <w:basedOn w:val="a"/>
    <w:rsid w:val="002438B0"/>
    <w:pPr>
      <w:spacing w:before="100" w:beforeAutospacing="1" w:after="100" w:afterAutospacing="1"/>
      <w:jc w:val="left"/>
    </w:pPr>
    <w:rPr>
      <w:rFonts w:eastAsia="Times New Roman"/>
      <w:color w:val="auto"/>
      <w:sz w:val="24"/>
      <w:szCs w:val="24"/>
      <w:lang w:eastAsia="ru-RU"/>
    </w:rPr>
  </w:style>
  <w:style w:type="character" w:customStyle="1" w:styleId="c0">
    <w:name w:val="c0"/>
    <w:basedOn w:val="a0"/>
    <w:rsid w:val="002438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38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INWI</dc:creator>
  <cp:keywords/>
  <dc:description/>
  <cp:lastModifiedBy>INWI</cp:lastModifiedBy>
  <cp:revision>2</cp:revision>
  <dcterms:created xsi:type="dcterms:W3CDTF">2025-07-29T12:59:00Z</dcterms:created>
  <dcterms:modified xsi:type="dcterms:W3CDTF">2025-07-29T12:59:00Z</dcterms:modified>
</cp:coreProperties>
</file>